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Р М А Ц И Я</w:t>
      </w:r>
    </w:p>
    <w:p w:rsidR="0080399D" w:rsidRDefault="0080399D" w:rsidP="0080399D">
      <w:r>
        <w:t xml:space="preserve">      по исполнению бюджета администрации </w:t>
      </w:r>
      <w:r w:rsidR="002B750A">
        <w:t>Данковского</w:t>
      </w:r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FC3013">
        <w:t>1</w:t>
      </w:r>
      <w:r>
        <w:t xml:space="preserve"> квартал 20</w:t>
      </w:r>
      <w:r w:rsidR="00A244BC">
        <w:t>2</w:t>
      </w:r>
      <w:r w:rsidR="00AE2D5D">
        <w:t>3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010ABB">
        <w:t>805 264,06</w:t>
      </w:r>
      <w:r w:rsidR="00E94DFA">
        <w:t xml:space="preserve"> руб.</w:t>
      </w:r>
    </w:p>
    <w:p w:rsidR="0080399D" w:rsidRDefault="0080399D" w:rsidP="0080399D">
      <w:r>
        <w:t>3.  Заработная плата муниципальных</w:t>
      </w:r>
    </w:p>
    <w:p w:rsidR="0080399D" w:rsidRDefault="0080399D" w:rsidP="0080399D">
      <w:r>
        <w:t xml:space="preserve">     служащих с начислениями                    -   </w:t>
      </w:r>
      <w:r w:rsidR="00010ABB">
        <w:t>318 453,91</w:t>
      </w:r>
      <w:bookmarkStart w:id="0" w:name="_GoBack"/>
      <w:bookmarkEnd w:id="0"/>
      <w:r w:rsidR="00D47129">
        <w:t xml:space="preserve"> руб.</w:t>
      </w:r>
    </w:p>
    <w:p w:rsidR="0080399D" w:rsidRDefault="0080399D" w:rsidP="0080399D">
      <w:r>
        <w:t>4.  Численность муниципальных</w:t>
      </w:r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2B750A" w:rsidP="0080399D">
      <w:r>
        <w:t>Данковского</w:t>
      </w:r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М.Н.Федоркова</w:t>
      </w:r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037E"/>
    <w:rsid w:val="00010ABB"/>
    <w:rsid w:val="000E6D92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13BBE"/>
    <w:rsid w:val="00762437"/>
    <w:rsid w:val="007822D4"/>
    <w:rsid w:val="007F365A"/>
    <w:rsid w:val="0080399D"/>
    <w:rsid w:val="0086702D"/>
    <w:rsid w:val="008A0047"/>
    <w:rsid w:val="008C13C5"/>
    <w:rsid w:val="00972263"/>
    <w:rsid w:val="00976312"/>
    <w:rsid w:val="009D0E6F"/>
    <w:rsid w:val="00A12C91"/>
    <w:rsid w:val="00A12DFF"/>
    <w:rsid w:val="00A244BC"/>
    <w:rsid w:val="00AB5421"/>
    <w:rsid w:val="00AE2D5D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13D2-3F30-4F3A-8E27-2E032C9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44</cp:revision>
  <cp:lastPrinted>2014-07-17T11:11:00Z</cp:lastPrinted>
  <dcterms:created xsi:type="dcterms:W3CDTF">2014-07-17T10:56:00Z</dcterms:created>
  <dcterms:modified xsi:type="dcterms:W3CDTF">2025-02-23T18:51:00Z</dcterms:modified>
</cp:coreProperties>
</file>